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96C17" w:rsidRPr="001D4BA1" w:rsidRDefault="00E96C17" w:rsidP="001D4BA1">
      <w:pPr>
        <w:spacing w:after="0" w:line="240" w:lineRule="auto"/>
        <w:jc w:val="center"/>
        <w:rPr>
          <w:rFonts w:eastAsia="Times New Roman" w:cs="Times New Roman"/>
          <w:b/>
          <w:color w:val="000000"/>
          <w:sz w:val="28"/>
          <w:lang w:val="en-US"/>
        </w:rPr>
      </w:pPr>
      <w:r w:rsidRPr="001D4BA1">
        <w:rPr>
          <w:rFonts w:eastAsia="Times New Roman" w:cs="Times New Roman"/>
          <w:b/>
          <w:color w:val="000000"/>
          <w:sz w:val="28"/>
          <w:lang w:val="en-US"/>
        </w:rPr>
        <w:t>Nasterea prematura  cauze, consecinte, prevenire</w:t>
      </w:r>
    </w:p>
    <w:p w:rsidR="00C54D78" w:rsidRDefault="001D4BA1"/>
    <w:p w:rsidR="00E96C17" w:rsidRDefault="00E96C17" w:rsidP="00E96C17">
      <w:r>
        <w:t xml:space="preserve"> Dr Neagu Manuela, Dr Busan Alina Mihaela, Dr Luchian Bogdan, Dr Rosca Ioana, Dr Tocariu Raluca, Conf Dr Neagu Cristina</w:t>
      </w:r>
    </w:p>
    <w:p w:rsidR="00E96C17" w:rsidRDefault="00E96C17" w:rsidP="00E96C17"/>
    <w:p w:rsidR="00E96C17" w:rsidRDefault="00E96C17" w:rsidP="00E96C17">
      <w:r>
        <w:t>Introducere: Datele oficiale ale INS arata că, în 2009, dintre cei 222.388 de copii născuţi, 17.383 au avut sub 2.500 de grame, iar 10.635 de copii sub 36 de săptămâni.</w:t>
      </w:r>
    </w:p>
    <w:p w:rsidR="00E96C17" w:rsidRDefault="00E96C17" w:rsidP="00E96C17">
      <w:r>
        <w:t>Mortalitatea in rândul prematurilor este ridicata. In 2015 un total de 1493 copii cu varsta sub un an au decedat, dintre acestia 594 in prima saptamana de viata</w:t>
      </w:r>
    </w:p>
    <w:p w:rsidR="00E96C17" w:rsidRDefault="00E96C17" w:rsidP="00E96C17">
      <w:r>
        <w:t>Materiale si metode: In perioada 01,01,2016-30,06,2016 din totalul de 1500 de nașteri din cadrul maternitatii nostre, 127 reprezinta nasteri premature, iar dintre acestea 33 sub varsta de 34 saptamani.</w:t>
      </w:r>
    </w:p>
    <w:p w:rsidR="00E96C17" w:rsidRDefault="00E96C17" w:rsidP="00E96C17">
      <w:r>
        <w:t>Obiective: Studiul nostru reprezinta o analiza a tuturor nasterilor premature din prima jumatate a anului curent in ceea ce priveste date epidemiologice, factorii de risc, modalitatile de prevenire a fenomenului si de imbunatatire a prognosticului nou nascutilor</w:t>
      </w:r>
    </w:p>
    <w:p w:rsidR="00E96C17" w:rsidRDefault="00E96C17" w:rsidP="00E96C17">
      <w:r>
        <w:t>Rezultate: 2/3 din copiii nascuti prematur sunt cei nascuti dupa 34 de saptamani de sarcina. Copii nascuti aproape de termen nu sunt feriti de riscurile prematuritatii.</w:t>
      </w:r>
    </w:p>
    <w:p w:rsidR="00E96C17" w:rsidRDefault="00E96C17" w:rsidP="00E96C17">
      <w:r>
        <w:t>Am observat ca travaliul cu membrane intacte este principala cauza de nastere prematura.</w:t>
      </w:r>
    </w:p>
    <w:p w:rsidR="00E96C17" w:rsidRDefault="00E96C17" w:rsidP="00E96C17">
      <w:r>
        <w:t>In peste 90% din cazuri sunt prezente semne biochimice de inflamatie, dar culturile prelevate din lichidul amniotic au fost sterile in toate cazurile,</w:t>
      </w:r>
    </w:p>
    <w:p w:rsidR="00E96C17" w:rsidRDefault="00E96C17" w:rsidP="00E96C17">
      <w:r>
        <w:t>Intr un numar substantial de cazuri am putut preveni un travaliu prematur prin tocoliza intensa si antibioterapie. Acolo unde nu s a reusit acest lucru, nasterea prin operatie cezariana a scazut durata spitalizarii acestor copii. Administrarea corticoterapiei preoperator a adus o ameliorare a prognosticului respirator.</w:t>
      </w:r>
    </w:p>
    <w:p w:rsidR="00E96C17" w:rsidRDefault="00E96C17" w:rsidP="00E96C17">
      <w:r>
        <w:t>Concluzii: nasterea prematura reprezinta o problema de sanatate publica nu numai prin numarul mare de nasteri premature, dar si prin comorbiditatile ulterioare ale acestor nou nascuti. Chiar si cei nascuti la 37 de saptamani de sarcina sunt expusi acestor riscuri.</w:t>
      </w:r>
    </w:p>
    <w:p w:rsidR="00E96C17" w:rsidRDefault="00E96C17" w:rsidP="00E96C17">
      <w:r>
        <w:t>Cuvinte cheie: prematuritate, infectie, tocoliza</w:t>
      </w:r>
    </w:p>
    <w:sectPr w:rsidR="00E96C17" w:rsidSect="00421ECB">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savePreviewPicture/>
  <w:compat/>
  <w:rsids>
    <w:rsidRoot w:val="00E96C17"/>
    <w:rsid w:val="00172815"/>
    <w:rsid w:val="001D4BA1"/>
    <w:rsid w:val="00206D8F"/>
    <w:rsid w:val="002358FA"/>
    <w:rsid w:val="00291FEF"/>
    <w:rsid w:val="0036114D"/>
    <w:rsid w:val="00421ECB"/>
    <w:rsid w:val="0070372B"/>
    <w:rsid w:val="008E0D2C"/>
    <w:rsid w:val="00A32B99"/>
    <w:rsid w:val="00A400C1"/>
    <w:rsid w:val="00AD23FC"/>
    <w:rsid w:val="00D51A90"/>
    <w:rsid w:val="00D64AD4"/>
    <w:rsid w:val="00DB6552"/>
    <w:rsid w:val="00E47B49"/>
    <w:rsid w:val="00E96C1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heme="minorHAnsi" w:hAnsi="Calibr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21ECB"/>
    <w:rPr>
      <w:lang w:val="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6118601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300</Words>
  <Characters>1710</Characters>
  <Application>Microsoft Office Word</Application>
  <DocSecurity>0</DocSecurity>
  <Lines>14</Lines>
  <Paragraphs>4</Paragraphs>
  <ScaleCrop>false</ScaleCrop>
  <Company/>
  <LinksUpToDate>false</LinksUpToDate>
  <CharactersWithSpaces>2006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nicoleta.secuianu</dc:creator>
  <cp:keywords/>
  <dc:description/>
  <cp:lastModifiedBy>nicoleta.secuianu</cp:lastModifiedBy>
  <cp:revision>3</cp:revision>
  <dcterms:created xsi:type="dcterms:W3CDTF">2016-10-12T13:24:00Z</dcterms:created>
  <dcterms:modified xsi:type="dcterms:W3CDTF">2016-10-12T13:24:00Z</dcterms:modified>
</cp:coreProperties>
</file>